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21ca891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38cb21286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Bolteracher,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d0b928d984957" /><Relationship Type="http://schemas.openxmlformats.org/officeDocument/2006/relationships/numbering" Target="/word/numbering.xml" Id="R54589a4c7df54269" /><Relationship Type="http://schemas.openxmlformats.org/officeDocument/2006/relationships/settings" Target="/word/settings.xml" Id="Rbd61e3cca868426e" /><Relationship Type="http://schemas.openxmlformats.org/officeDocument/2006/relationships/image" Target="/word/media/d1710cd7-0ad8-414c-b260-dd6d364c2e9d.png" Id="R3fe38cb212864da4" /></Relationships>
</file>