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b1cfc020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0f61b954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Bourguillon,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bfeb97ac4310" /><Relationship Type="http://schemas.openxmlformats.org/officeDocument/2006/relationships/numbering" Target="/word/numbering.xml" Id="R30d7b27d1b354a80" /><Relationship Type="http://schemas.openxmlformats.org/officeDocument/2006/relationships/settings" Target="/word/settings.xml" Id="R14768e5295984e42" /><Relationship Type="http://schemas.openxmlformats.org/officeDocument/2006/relationships/image" Target="/word/media/74456534-62e7-4677-ba75-652246db5c7b.png" Id="R53b0f61b95494968" /></Relationships>
</file>