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34f51d38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0ae93cc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Buelach / Soligaenter,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107061039433c" /><Relationship Type="http://schemas.openxmlformats.org/officeDocument/2006/relationships/numbering" Target="/word/numbering.xml" Id="Rae0a64efd8264596" /><Relationship Type="http://schemas.openxmlformats.org/officeDocument/2006/relationships/settings" Target="/word/settings.xml" Id="R2ebdf3111d094bec" /><Relationship Type="http://schemas.openxmlformats.org/officeDocument/2006/relationships/image" Target="/word/media/d5cbe430-bf0a-41be-9ffb-8fb211eb424b.png" Id="R01c50ae93cc04339" /></Relationships>
</file>