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c277c12b4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bc2baed27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Cheyres,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45c4633434d3a" /><Relationship Type="http://schemas.openxmlformats.org/officeDocument/2006/relationships/numbering" Target="/word/numbering.xml" Id="R2554eb6660f746d6" /><Relationship Type="http://schemas.openxmlformats.org/officeDocument/2006/relationships/settings" Target="/word/settings.xml" Id="Rd1262d49576d423d" /><Relationship Type="http://schemas.openxmlformats.org/officeDocument/2006/relationships/image" Target="/word/media/bcc72c7e-09a6-44d9-8faf-a749cd6b4062.png" Id="R01bbc2baed2744d8" /></Relationships>
</file>