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0b90e74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1a0276f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Corzoneso,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fda42ee9446e" /><Relationship Type="http://schemas.openxmlformats.org/officeDocument/2006/relationships/numbering" Target="/word/numbering.xml" Id="R779418d211334cf5" /><Relationship Type="http://schemas.openxmlformats.org/officeDocument/2006/relationships/settings" Target="/word/settings.xml" Id="R46f445fcc4464ef6" /><Relationship Type="http://schemas.openxmlformats.org/officeDocument/2006/relationships/image" Target="/word/media/07fcbfc3-fba9-4ece-a153-6fe3b4493682.png" Id="R75fb1a0276f54893" /></Relationships>
</file>