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a74b13508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97022f05a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Damphreux,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8adbb8c3347f0" /><Relationship Type="http://schemas.openxmlformats.org/officeDocument/2006/relationships/numbering" Target="/word/numbering.xml" Id="Re834c8378e1e47b3" /><Relationship Type="http://schemas.openxmlformats.org/officeDocument/2006/relationships/settings" Target="/word/settings.xml" Id="R75ac550ec26a442f" /><Relationship Type="http://schemas.openxmlformats.org/officeDocument/2006/relationships/image" Target="/word/media/a8711434-83bd-4a66-9443-39df52e2dc56.png" Id="R4ca97022f05a49c2" /></Relationships>
</file>