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f33d83f9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e16acc9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Durrenasch,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ebb9638f4db6" /><Relationship Type="http://schemas.openxmlformats.org/officeDocument/2006/relationships/numbering" Target="/word/numbering.xml" Id="R8329f425ae8a48dc" /><Relationship Type="http://schemas.openxmlformats.org/officeDocument/2006/relationships/settings" Target="/word/settings.xml" Id="Re6bae88857b64d6e" /><Relationship Type="http://schemas.openxmlformats.org/officeDocument/2006/relationships/image" Target="/word/media/125114e7-5e2a-4766-aa49-55441d1f2830.png" Id="R048fe16acc93473a" /></Relationships>
</file>