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e26c0df9c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0caf58bdd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Envelier,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ceddd2ab24956" /><Relationship Type="http://schemas.openxmlformats.org/officeDocument/2006/relationships/numbering" Target="/word/numbering.xml" Id="R62d266a507c4497e" /><Relationship Type="http://schemas.openxmlformats.org/officeDocument/2006/relationships/settings" Target="/word/settings.xml" Id="R691ca3a85fc549ea" /><Relationship Type="http://schemas.openxmlformats.org/officeDocument/2006/relationships/image" Target="/word/media/0eb6e373-deec-4647-85e9-9d7448675e93.png" Id="R14f0caf58bdd4123" /></Relationships>
</file>