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11f7220ca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dc04ea217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 Dessus (Liddes),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cc2b1a27e449f" /><Relationship Type="http://schemas.openxmlformats.org/officeDocument/2006/relationships/numbering" Target="/word/numbering.xml" Id="Re4e52260bc9e4595" /><Relationship Type="http://schemas.openxmlformats.org/officeDocument/2006/relationships/settings" Target="/word/settings.xml" Id="R3ad47c9fe3064c56" /><Relationship Type="http://schemas.openxmlformats.org/officeDocument/2006/relationships/image" Target="/word/media/9a3d27f5-5ba9-46a7-be34-3266e5ca9937.png" Id="Rb2edc04ea21744e1" /></Relationships>
</file>