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811c485c9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6b535658b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2c7e28f7c4613" /><Relationship Type="http://schemas.openxmlformats.org/officeDocument/2006/relationships/numbering" Target="/word/numbering.xml" Id="R338f1f5cd4984498" /><Relationship Type="http://schemas.openxmlformats.org/officeDocument/2006/relationships/settings" Target="/word/settings.xml" Id="R82744281f31549dc" /><Relationship Type="http://schemas.openxmlformats.org/officeDocument/2006/relationships/image" Target="/word/media/713393c1-b992-4e5d-a8d2-0ea7a637d1e1.png" Id="R5ee6b535658b4a89" /></Relationships>
</file>