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aac8b154a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2f909c756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Freienbach,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fb634f26f4268" /><Relationship Type="http://schemas.openxmlformats.org/officeDocument/2006/relationships/numbering" Target="/word/numbering.xml" Id="Rdfe9fd4e46f44202" /><Relationship Type="http://schemas.openxmlformats.org/officeDocument/2006/relationships/settings" Target="/word/settings.xml" Id="R761e263827f64084" /><Relationship Type="http://schemas.openxmlformats.org/officeDocument/2006/relationships/image" Target="/word/media/2e4016aa-6700-4b86-9058-4c6897ca0291.png" Id="Rb492f909c7564a47" /></Relationships>
</file>