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b53f6c08f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e352e055e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Fuchsbuehl,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cd87baf5642b6" /><Relationship Type="http://schemas.openxmlformats.org/officeDocument/2006/relationships/numbering" Target="/word/numbering.xml" Id="R50995265b5234116" /><Relationship Type="http://schemas.openxmlformats.org/officeDocument/2006/relationships/settings" Target="/word/settings.xml" Id="Re21daace25ad427b" /><Relationship Type="http://schemas.openxmlformats.org/officeDocument/2006/relationships/image" Target="/word/media/6438d1ff-30f6-4017-b113-2ccb049b08be.png" Id="R2d8e352e055e44d3" /></Relationships>
</file>