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284037bfe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fb0288ae5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Geroldswil / Schweizaecker,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da2a52bd74308" /><Relationship Type="http://schemas.openxmlformats.org/officeDocument/2006/relationships/numbering" Target="/word/numbering.xml" Id="Rae4019c2f44b40fc" /><Relationship Type="http://schemas.openxmlformats.org/officeDocument/2006/relationships/settings" Target="/word/settings.xml" Id="R3b6c1bff8caf4259" /><Relationship Type="http://schemas.openxmlformats.org/officeDocument/2006/relationships/image" Target="/word/media/2599d14c-c246-4a12-9d1d-2a0e13352f68.png" Id="Ra59fb0288ae54164" /></Relationships>
</file>