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3e56b850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b2633b8d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Hodleten,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2c504b49b4dd6" /><Relationship Type="http://schemas.openxmlformats.org/officeDocument/2006/relationships/numbering" Target="/word/numbering.xml" Id="Rf16eba656f9848e5" /><Relationship Type="http://schemas.openxmlformats.org/officeDocument/2006/relationships/settings" Target="/word/settings.xml" Id="Ra1d5322f028049ab" /><Relationship Type="http://schemas.openxmlformats.org/officeDocument/2006/relationships/image" Target="/word/media/fae0eb08-5d77-4c94-86a7-b5918e65f88c.png" Id="R53c0b2633b8d44b1" /></Relationships>
</file>