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a65198c29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cbeadaf56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Holziken,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88ce8e34b4b73" /><Relationship Type="http://schemas.openxmlformats.org/officeDocument/2006/relationships/numbering" Target="/word/numbering.xml" Id="Rbf15a0ac07594618" /><Relationship Type="http://schemas.openxmlformats.org/officeDocument/2006/relationships/settings" Target="/word/settings.xml" Id="R138e32d670e048e3" /><Relationship Type="http://schemas.openxmlformats.org/officeDocument/2006/relationships/image" Target="/word/media/f395d765-34f7-4c52-a827-9d160a20d906.png" Id="Rcaecbeadaf56402b" /></Relationships>
</file>