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e77250f09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33f8360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Kaserstatt,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93a371d9d4ae2" /><Relationship Type="http://schemas.openxmlformats.org/officeDocument/2006/relationships/numbering" Target="/word/numbering.xml" Id="Rb763ae98ed3a41e9" /><Relationship Type="http://schemas.openxmlformats.org/officeDocument/2006/relationships/settings" Target="/word/settings.xml" Id="R726102a9307c4886" /><Relationship Type="http://schemas.openxmlformats.org/officeDocument/2006/relationships/image" Target="/word/media/c0574dbf-68ab-4b93-b1e7-d3ec0cfcbe09.png" Id="Rc1a333f836004eae" /></Relationships>
</file>