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ca42dcc9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40e5fbd9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Kloten / Oberfeld,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2fe25cb8402a" /><Relationship Type="http://schemas.openxmlformats.org/officeDocument/2006/relationships/numbering" Target="/word/numbering.xml" Id="R7d86428dcb974bd4" /><Relationship Type="http://schemas.openxmlformats.org/officeDocument/2006/relationships/settings" Target="/word/settings.xml" Id="R9610bb6adf574f3c" /><Relationship Type="http://schemas.openxmlformats.org/officeDocument/2006/relationships/image" Target="/word/media/8cc2c1a5-02b9-43d0-a194-e13eb2dfb0a9.png" Id="R035c40e5fbd94b8b" /></Relationships>
</file>