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f1bf7723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21e8bd96f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Barrieres,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1226a28c4a35" /><Relationship Type="http://schemas.openxmlformats.org/officeDocument/2006/relationships/numbering" Target="/word/numbering.xml" Id="R553b11b1898c4306" /><Relationship Type="http://schemas.openxmlformats.org/officeDocument/2006/relationships/settings" Target="/word/settings.xml" Id="R122b2abb67ab47fe" /><Relationship Type="http://schemas.openxmlformats.org/officeDocument/2006/relationships/image" Target="/word/media/fd401a07-0b63-4541-991f-8b4592d06640.png" Id="R2ed21e8bd96f47f7" /></Relationships>
</file>