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e2a98b7c9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30b89af83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Lurengo,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c63f4049f4e61" /><Relationship Type="http://schemas.openxmlformats.org/officeDocument/2006/relationships/numbering" Target="/word/numbering.xml" Id="R9b73e80908cb4d5e" /><Relationship Type="http://schemas.openxmlformats.org/officeDocument/2006/relationships/settings" Target="/word/settings.xml" Id="R88db9548f69f4921" /><Relationship Type="http://schemas.openxmlformats.org/officeDocument/2006/relationships/image" Target="/word/media/3bc2255a-54d6-4af8-895e-99ce80980c40.png" Id="R7fc30b89af834a6d" /></Relationships>
</file>