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bd64c55fc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358321fa8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Martigny-Bourg,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be2e82e0f40e8" /><Relationship Type="http://schemas.openxmlformats.org/officeDocument/2006/relationships/numbering" Target="/word/numbering.xml" Id="R7a8f1ee3c3464fb9" /><Relationship Type="http://schemas.openxmlformats.org/officeDocument/2006/relationships/settings" Target="/word/settings.xml" Id="R5bfc3952cc3a463b" /><Relationship Type="http://schemas.openxmlformats.org/officeDocument/2006/relationships/image" Target="/word/media/d4346550-ed5d-4507-8909-c0f5498fe00d.png" Id="R4bb358321fa8469f" /></Relationships>
</file>