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4db523802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5628cf586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Mauensee,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ac77fcc78432c" /><Relationship Type="http://schemas.openxmlformats.org/officeDocument/2006/relationships/numbering" Target="/word/numbering.xml" Id="Rf7fcf48200cc400b" /><Relationship Type="http://schemas.openxmlformats.org/officeDocument/2006/relationships/settings" Target="/word/settings.xml" Id="R7f999b3bec7b4bee" /><Relationship Type="http://schemas.openxmlformats.org/officeDocument/2006/relationships/image" Target="/word/media/21a20f10-c7ac-4ba8-9de6-ce640bb02d06.png" Id="Racb5628cf5864acd" /></Relationships>
</file>