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bdc3d764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0f2e92e0a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Menzonio,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2075cb2014b59" /><Relationship Type="http://schemas.openxmlformats.org/officeDocument/2006/relationships/numbering" Target="/word/numbering.xml" Id="R53b1bfb0ff0a4a1a" /><Relationship Type="http://schemas.openxmlformats.org/officeDocument/2006/relationships/settings" Target="/word/settings.xml" Id="Ra6b6dc12dfe04e4a" /><Relationship Type="http://schemas.openxmlformats.org/officeDocument/2006/relationships/image" Target="/word/media/36eec97f-1e47-436a-aeaf-cd0a326a6267.png" Id="R6e80f2e92e0a4d6e" /></Relationships>
</file>