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9827e1ec0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28249a43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Morteratsch,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d05c3ad844d6" /><Relationship Type="http://schemas.openxmlformats.org/officeDocument/2006/relationships/numbering" Target="/word/numbering.xml" Id="R1bbafddead864ffd" /><Relationship Type="http://schemas.openxmlformats.org/officeDocument/2006/relationships/settings" Target="/word/settings.xml" Id="R3678bdd3ac81457d" /><Relationship Type="http://schemas.openxmlformats.org/officeDocument/2006/relationships/image" Target="/word/media/f6919fdb-8380-4933-95fb-9ee753297f43.png" Id="R30c28249a43943c0" /></Relationships>
</file>