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14e2a4b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4f04c87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Pilgersteg,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93ad1345b4fe9" /><Relationship Type="http://schemas.openxmlformats.org/officeDocument/2006/relationships/numbering" Target="/word/numbering.xml" Id="Rbe2aefe56fde4ca4" /><Relationship Type="http://schemas.openxmlformats.org/officeDocument/2006/relationships/settings" Target="/word/settings.xml" Id="R30fb11f116ef40c2" /><Relationship Type="http://schemas.openxmlformats.org/officeDocument/2006/relationships/image" Target="/word/media/b4d1ecf9-a3bc-48b0-9c6d-5e85143948fa.png" Id="R42bb4f04c8734c8b" /></Relationships>
</file>