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29c3b26f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30f6ec55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533ed56a4cae" /><Relationship Type="http://schemas.openxmlformats.org/officeDocument/2006/relationships/numbering" Target="/word/numbering.xml" Id="R0e47069ffcef4dc1" /><Relationship Type="http://schemas.openxmlformats.org/officeDocument/2006/relationships/settings" Target="/word/settings.xml" Id="R7636c29cd06b435f" /><Relationship Type="http://schemas.openxmlformats.org/officeDocument/2006/relationships/image" Target="/word/media/e9b9f81e-b51f-41b2-92de-c84319d7e0fb.png" Id="Ra2a130f6ec554f39" /></Relationships>
</file>