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8cafb614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78b5fbc3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Posieux,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96fb8f0a4d66" /><Relationship Type="http://schemas.openxmlformats.org/officeDocument/2006/relationships/numbering" Target="/word/numbering.xml" Id="R53d957732e824fdd" /><Relationship Type="http://schemas.openxmlformats.org/officeDocument/2006/relationships/settings" Target="/word/settings.xml" Id="R4515a43a791b4c17" /><Relationship Type="http://schemas.openxmlformats.org/officeDocument/2006/relationships/image" Target="/word/media/cd0852f3-b2c1-42dc-9785-635e1ea49690.png" Id="Rb0678b5fbc38489b" /></Relationships>
</file>