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c884fd95b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44fafcfd6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Prafloric,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9c1ee363d4c7d" /><Relationship Type="http://schemas.openxmlformats.org/officeDocument/2006/relationships/numbering" Target="/word/numbering.xml" Id="Rf9e2ff49f556454d" /><Relationship Type="http://schemas.openxmlformats.org/officeDocument/2006/relationships/settings" Target="/word/settings.xml" Id="R29f318eaf0ca4637" /><Relationship Type="http://schemas.openxmlformats.org/officeDocument/2006/relationships/image" Target="/word/media/fd4abca9-2cd9-4b1f-8759-8fd9b610e243.png" Id="R07f44fafcfd64de8" /></Relationships>
</file>