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43ad053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a65f63f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Pusced di Sopra,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85740c33545d2" /><Relationship Type="http://schemas.openxmlformats.org/officeDocument/2006/relationships/numbering" Target="/word/numbering.xml" Id="Ra8641113ccdc4056" /><Relationship Type="http://schemas.openxmlformats.org/officeDocument/2006/relationships/settings" Target="/word/settings.xml" Id="Rc09de5a1e4ed48ba" /><Relationship Type="http://schemas.openxmlformats.org/officeDocument/2006/relationships/image" Target="/word/media/b96e7b0a-b639-4f54-a10e-96ef9bab7038.png" Id="Re2a1a65f63fe4045" /></Relationships>
</file>