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b2cef7959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23eb51644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85f6ddf5453a" /><Relationship Type="http://schemas.openxmlformats.org/officeDocument/2006/relationships/numbering" Target="/word/numbering.xml" Id="Re562b3b89a5c40cb" /><Relationship Type="http://schemas.openxmlformats.org/officeDocument/2006/relationships/settings" Target="/word/settings.xml" Id="R63ce0341944b46ff" /><Relationship Type="http://schemas.openxmlformats.org/officeDocument/2006/relationships/image" Target="/word/media/bad9bf34-33d3-482d-8942-0dd03c277aa5.png" Id="R59323eb5164445f1" /></Relationships>
</file>