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1c70c90c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4fdfb5eb6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Rifferswil / Mattler,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e6a7eb5f34209" /><Relationship Type="http://schemas.openxmlformats.org/officeDocument/2006/relationships/numbering" Target="/word/numbering.xml" Id="R893285c9afca4564" /><Relationship Type="http://schemas.openxmlformats.org/officeDocument/2006/relationships/settings" Target="/word/settings.xml" Id="R3f6933e02e0e42bd" /><Relationship Type="http://schemas.openxmlformats.org/officeDocument/2006/relationships/image" Target="/word/media/e57d8635-f75b-4527-abef-06a5c065fc73.png" Id="R70b4fdfb5eb646fa" /></Relationships>
</file>