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06d84b5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260b6c9a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Rundihalde,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931cff414bc1" /><Relationship Type="http://schemas.openxmlformats.org/officeDocument/2006/relationships/numbering" Target="/word/numbering.xml" Id="R944589394366473c" /><Relationship Type="http://schemas.openxmlformats.org/officeDocument/2006/relationships/settings" Target="/word/settings.xml" Id="Rc764a2b2df9a441c" /><Relationship Type="http://schemas.openxmlformats.org/officeDocument/2006/relationships/image" Target="/word/media/306e3cae-176c-4d5e-8003-bdb52e4bef8b.png" Id="Rde1c260b6c9a45f2" /></Relationships>
</file>