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fad183c10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2a3761a7b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Schonbuhl,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2aa2d410e495e" /><Relationship Type="http://schemas.openxmlformats.org/officeDocument/2006/relationships/numbering" Target="/word/numbering.xml" Id="R5daf8ff867fb4a81" /><Relationship Type="http://schemas.openxmlformats.org/officeDocument/2006/relationships/settings" Target="/word/settings.xml" Id="R7a0eec8a083449bb" /><Relationship Type="http://schemas.openxmlformats.org/officeDocument/2006/relationships/image" Target="/word/media/91a0c81a-5c8d-47cb-9628-3005b701f693.png" Id="R2022a3761a7b4d65" /></Relationships>
</file>