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53e0ea9c0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d4a0167c3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Triboltingen,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260ca49544b02" /><Relationship Type="http://schemas.openxmlformats.org/officeDocument/2006/relationships/numbering" Target="/word/numbering.xml" Id="R5b1c74c6b6484d09" /><Relationship Type="http://schemas.openxmlformats.org/officeDocument/2006/relationships/settings" Target="/word/settings.xml" Id="Rd4a9ad4672f24e41" /><Relationship Type="http://schemas.openxmlformats.org/officeDocument/2006/relationships/image" Target="/word/media/c533398d-b380-450c-8eca-4fd13be5ddde.png" Id="R27fd4a0167c34f80" /></Relationships>
</file>