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55288de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4f7fa318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5ebf50864306" /><Relationship Type="http://schemas.openxmlformats.org/officeDocument/2006/relationships/numbering" Target="/word/numbering.xml" Id="R51fff4b7464743a6" /><Relationship Type="http://schemas.openxmlformats.org/officeDocument/2006/relationships/settings" Target="/word/settings.xml" Id="R29d3d262a1f940be" /><Relationship Type="http://schemas.openxmlformats.org/officeDocument/2006/relationships/image" Target="/word/media/c66e1ca7-75ab-429d-b7c2-34e5eae89e27.png" Id="Ra75f4f7fa3184bc0" /></Relationships>
</file>