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1741051c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c73d51fc3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Unterschachen,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986dd9bf54889" /><Relationship Type="http://schemas.openxmlformats.org/officeDocument/2006/relationships/numbering" Target="/word/numbering.xml" Id="R5072f1b7764a4ea8" /><Relationship Type="http://schemas.openxmlformats.org/officeDocument/2006/relationships/settings" Target="/word/settings.xml" Id="Rf0d225093bc94528" /><Relationship Type="http://schemas.openxmlformats.org/officeDocument/2006/relationships/image" Target="/word/media/ad0d7fea-2b6c-4c53-90d0-098618e6f888.png" Id="R8b2c73d51fc343a1" /></Relationships>
</file>