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2a309710f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d0f43a8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Untersteckholz,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ab2c58494d81" /><Relationship Type="http://schemas.openxmlformats.org/officeDocument/2006/relationships/numbering" Target="/word/numbering.xml" Id="Rb3e9e42af016409e" /><Relationship Type="http://schemas.openxmlformats.org/officeDocument/2006/relationships/settings" Target="/word/settings.xml" Id="R2e6301c1e84e4c18" /><Relationship Type="http://schemas.openxmlformats.org/officeDocument/2006/relationships/image" Target="/word/media/826e282e-da9f-4daa-88d7-f3dbf9cd967a.png" Id="R1c43d0f43a844a7c" /></Relationships>
</file>