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3b77154e5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83903be73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Welschenrohr,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48db2601244ee" /><Relationship Type="http://schemas.openxmlformats.org/officeDocument/2006/relationships/numbering" Target="/word/numbering.xml" Id="R8065c51e218d4210" /><Relationship Type="http://schemas.openxmlformats.org/officeDocument/2006/relationships/settings" Target="/word/settings.xml" Id="Rce31ba949b044070" /><Relationship Type="http://schemas.openxmlformats.org/officeDocument/2006/relationships/image" Target="/word/media/de7353cc-4dec-46e1-8e28-eb901f55aea9.png" Id="Raf483903be7342cb" /></Relationships>
</file>