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ab6cbf2e4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95dda8f76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Wendelbuck,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d8e5762f842be" /><Relationship Type="http://schemas.openxmlformats.org/officeDocument/2006/relationships/numbering" Target="/word/numbering.xml" Id="R79c47ebdcd24406c" /><Relationship Type="http://schemas.openxmlformats.org/officeDocument/2006/relationships/settings" Target="/word/settings.xml" Id="Rd7d70c7a49d44fbb" /><Relationship Type="http://schemas.openxmlformats.org/officeDocument/2006/relationships/image" Target="/word/media/309301b9-3853-4b5f-b6f8-c52c5e1c69d0.png" Id="Rc0195dda8f764112" /></Relationships>
</file>