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f49be7d18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5f164efc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Wilen b. 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cab8f68da4041" /><Relationship Type="http://schemas.openxmlformats.org/officeDocument/2006/relationships/numbering" Target="/word/numbering.xml" Id="R08e9c304861c464f" /><Relationship Type="http://schemas.openxmlformats.org/officeDocument/2006/relationships/settings" Target="/word/settings.xml" Id="R521149a7d1de4dfa" /><Relationship Type="http://schemas.openxmlformats.org/officeDocument/2006/relationships/image" Target="/word/media/4d0b64d4-cbb0-4c3b-bb54-e94c9d656e87.png" Id="Rcf75f164efc84fdd" /></Relationships>
</file>