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78c3de273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e7e9eda7e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1) / Rathaus,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e536cb0304a1d" /><Relationship Type="http://schemas.openxmlformats.org/officeDocument/2006/relationships/numbering" Target="/word/numbering.xml" Id="Rbb2223ebce9043b0" /><Relationship Type="http://schemas.openxmlformats.org/officeDocument/2006/relationships/settings" Target="/word/settings.xml" Id="R0f1adc95985b459b" /><Relationship Type="http://schemas.openxmlformats.org/officeDocument/2006/relationships/image" Target="/word/media/3d541944-b81f-4767-a30a-7fea75d32127.png" Id="Rebae7e9eda7e4884" /></Relationships>
</file>