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b044859e9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02cd42831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Zuerich (Kreis 12) / Saatlen,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e82963c6a4ae4" /><Relationship Type="http://schemas.openxmlformats.org/officeDocument/2006/relationships/numbering" Target="/word/numbering.xml" Id="Red5c08f28c1d4f5e" /><Relationship Type="http://schemas.openxmlformats.org/officeDocument/2006/relationships/settings" Target="/word/settings.xml" Id="R5f7fae6a9a6f416a" /><Relationship Type="http://schemas.openxmlformats.org/officeDocument/2006/relationships/image" Target="/word/media/5bd399d2-f87c-4521-a0a2-68ffca65d0fa.png" Id="R09f02cd428314e01" /></Relationships>
</file>