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96859f498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6666a6eeb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5) / Gewerbeschule,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c27c6e94c496e" /><Relationship Type="http://schemas.openxmlformats.org/officeDocument/2006/relationships/numbering" Target="/word/numbering.xml" Id="R59fa0952bdd4417d" /><Relationship Type="http://schemas.openxmlformats.org/officeDocument/2006/relationships/settings" Target="/word/settings.xml" Id="Rfdbf9d7686b74c1c" /><Relationship Type="http://schemas.openxmlformats.org/officeDocument/2006/relationships/image" Target="/word/media/c8037412-ccf0-43e7-b1d5-84f0c91ea5e6.png" Id="R08d6666a6eeb42ac" /></Relationships>
</file>