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b28e8f85d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f2634a26b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9) / Altstetten,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09c986a624880" /><Relationship Type="http://schemas.openxmlformats.org/officeDocument/2006/relationships/numbering" Target="/word/numbering.xml" Id="R60172f87f6fe4115" /><Relationship Type="http://schemas.openxmlformats.org/officeDocument/2006/relationships/settings" Target="/word/settings.xml" Id="Re63dfef808c34544" /><Relationship Type="http://schemas.openxmlformats.org/officeDocument/2006/relationships/image" Target="/word/media/b3341930-2645-4732-9d82-1fb5a040b6f8.png" Id="R6aff2634a26b413c" /></Relationships>
</file>