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2f5afedcc5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01aed2e9b4d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Zumikon / Chapf,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db43ced5f545da" /><Relationship Type="http://schemas.openxmlformats.org/officeDocument/2006/relationships/numbering" Target="/word/numbering.xml" Id="R54d404bec93143c9" /><Relationship Type="http://schemas.openxmlformats.org/officeDocument/2006/relationships/settings" Target="/word/settings.xml" Id="R848abedb79ed4715" /><Relationship Type="http://schemas.openxmlformats.org/officeDocument/2006/relationships/image" Target="/word/media/710ff483-e1ff-4fd1-b251-05b3f82f3963.png" Id="Rbb301aed2e9b4dff" /></Relationships>
</file>