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2c7ae4e4d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7eefaf3f4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Fallacher,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d2a5c7f3b4675" /><Relationship Type="http://schemas.openxmlformats.org/officeDocument/2006/relationships/numbering" Target="/word/numbering.xml" Id="R7282538403d44327" /><Relationship Type="http://schemas.openxmlformats.org/officeDocument/2006/relationships/settings" Target="/word/settings.xml" Id="Rd16010f34f9346fd" /><Relationship Type="http://schemas.openxmlformats.org/officeDocument/2006/relationships/image" Target="/word/media/841fead7-3372-4262-9514-cae8e9668c99.png" Id="R1817eefaf3f44e15" /></Relationships>
</file>