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759d7b4b4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39301af1b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Ibruch,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47f7f5e9a42fa" /><Relationship Type="http://schemas.openxmlformats.org/officeDocument/2006/relationships/numbering" Target="/word/numbering.xml" Id="R78a939d792e04a63" /><Relationship Type="http://schemas.openxmlformats.org/officeDocument/2006/relationships/settings" Target="/word/settings.xml" Id="Rca1c231ba5d14c8a" /><Relationship Type="http://schemas.openxmlformats.org/officeDocument/2006/relationships/image" Target="/word/media/5fbd113b-ad0b-4ddd-9cee-a59f1defdb1a.png" Id="R26e39301af1b49aa" /></Relationships>
</file>