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0ef9ddf05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ee6eb6a6a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Nesselbrunnen,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6b65cef7a45d0" /><Relationship Type="http://schemas.openxmlformats.org/officeDocument/2006/relationships/numbering" Target="/word/numbering.xml" Id="R19aeea1bc8ae4b7a" /><Relationship Type="http://schemas.openxmlformats.org/officeDocument/2006/relationships/settings" Target="/word/settings.xml" Id="R0f3738652d1849c2" /><Relationship Type="http://schemas.openxmlformats.org/officeDocument/2006/relationships/image" Target="/word/media/73673c34-1d33-4c5d-b0b2-9d17a0c1f73f.png" Id="Re24ee6eb6a6a472c" /></Relationships>
</file>