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3bb02efc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b274c0e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Zweidlen-Dorf,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8eaee5f05479f" /><Relationship Type="http://schemas.openxmlformats.org/officeDocument/2006/relationships/numbering" Target="/word/numbering.xml" Id="Rf9c64c9345234c49" /><Relationship Type="http://schemas.openxmlformats.org/officeDocument/2006/relationships/settings" Target="/word/settings.xml" Id="R5a3249f3e83f4de4" /><Relationship Type="http://schemas.openxmlformats.org/officeDocument/2006/relationships/image" Target="/word/media/47da0948-c07d-4e50-b81b-f26deedfb88d.png" Id="R3a48b274c0e04e24" /></Relationships>
</file>