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918b472cc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d2e4b3fde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 Tall,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d26d78ebc44ef" /><Relationship Type="http://schemas.openxmlformats.org/officeDocument/2006/relationships/numbering" Target="/word/numbering.xml" Id="Rf9b3a4b97f4b4670" /><Relationship Type="http://schemas.openxmlformats.org/officeDocument/2006/relationships/settings" Target="/word/settings.xml" Id="Ra5c26086d26f4d76" /><Relationship Type="http://schemas.openxmlformats.org/officeDocument/2006/relationships/image" Target="/word/media/91f507a0-3f15-42df-be74-71c8f0deaee0.png" Id="Rd00d2e4b3fde4375" /></Relationships>
</file>