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5ad18a27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c3831e00e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Shaartuz,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f2c99b7e45a4" /><Relationship Type="http://schemas.openxmlformats.org/officeDocument/2006/relationships/numbering" Target="/word/numbering.xml" Id="R08ce243828084268" /><Relationship Type="http://schemas.openxmlformats.org/officeDocument/2006/relationships/settings" Target="/word/settings.xml" Id="R8a5e0fb7782e40c1" /><Relationship Type="http://schemas.openxmlformats.org/officeDocument/2006/relationships/image" Target="/word/media/43b85e9f-fddb-4ba7-ad65-19753b2638fa.png" Id="R1cdc3831e00e47af" /></Relationships>
</file>